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40" w:type="dxa"/>
        <w:tblInd w:w="96" w:type="dxa"/>
        <w:tblLook w:val="04A0"/>
      </w:tblPr>
      <w:tblGrid>
        <w:gridCol w:w="705"/>
        <w:gridCol w:w="5780"/>
        <w:gridCol w:w="1480"/>
        <w:gridCol w:w="1220"/>
      </w:tblGrid>
      <w:tr w:rsidR="003A20E5" w:rsidRPr="00BB4A9A" w:rsidTr="00474327">
        <w:trPr>
          <w:trHeight w:val="300"/>
        </w:trPr>
        <w:tc>
          <w:tcPr>
            <w:tcW w:w="9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E5" w:rsidRDefault="003A20E5" w:rsidP="00474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3A20E5" w:rsidRDefault="003A20E5" w:rsidP="00474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3A20E5" w:rsidRPr="00BB4A9A" w:rsidRDefault="003A20E5" w:rsidP="00474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DONACIJE U 2019. GODINI</w:t>
            </w:r>
          </w:p>
        </w:tc>
      </w:tr>
      <w:tr w:rsidR="003A20E5" w:rsidRPr="00BB4A9A" w:rsidTr="00474327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20E5" w:rsidRPr="00BB4A9A" w:rsidTr="00474327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b/>
                <w:bCs/>
                <w:color w:val="000000"/>
              </w:rPr>
              <w:t>R.BR.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b/>
                <w:bCs/>
                <w:color w:val="000000"/>
              </w:rPr>
              <w:t>NAZIV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b/>
                <w:bCs/>
                <w:color w:val="000000"/>
              </w:rPr>
              <w:t>OIB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b/>
                <w:bCs/>
                <w:color w:val="000000"/>
              </w:rPr>
              <w:t>IZNOS</w:t>
            </w:r>
          </w:p>
        </w:tc>
      </w:tr>
      <w:tr w:rsidR="003A20E5" w:rsidRPr="00BB4A9A" w:rsidTr="00474327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1.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PODR.SAM.SIND.RADNIKA U KOM.I SRODNIM DJEL.HRV.VODOVOD I ODVODNJA D.O.O. ŠIBENIK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27091826868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3.000,00</w:t>
            </w:r>
          </w:p>
        </w:tc>
      </w:tr>
      <w:tr w:rsidR="003A20E5" w:rsidRPr="00BB4A9A" w:rsidTr="00474327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2.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DRUŠTVO DIJABETIČARA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15753983006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1.000,00</w:t>
            </w:r>
          </w:p>
        </w:tc>
      </w:tr>
      <w:tr w:rsidR="003A20E5" w:rsidRPr="00BB4A9A" w:rsidTr="00474327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3.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GIMNAZIJA ANTUNA VRANČIĆA ŠIBENIK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26870999432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3.000,00</w:t>
            </w:r>
          </w:p>
        </w:tc>
      </w:tr>
      <w:tr w:rsidR="003A20E5" w:rsidRPr="00BB4A9A" w:rsidTr="00474327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4.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KUGLAČKI KLUB  "ŠUBIĆEVAC"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50698870778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2.000,00</w:t>
            </w:r>
          </w:p>
        </w:tc>
      </w:tr>
      <w:tr w:rsidR="003A20E5" w:rsidRPr="00BB4A9A" w:rsidTr="00474327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5.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ŠAHOVSKI KLUB  "ŠIBENIK"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68723925442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5.000,00</w:t>
            </w:r>
          </w:p>
        </w:tc>
      </w:tr>
      <w:tr w:rsidR="003A20E5" w:rsidRPr="00BB4A9A" w:rsidTr="00474327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6.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UDRUGA P.A.R.K.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00755842465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3.000,00</w:t>
            </w:r>
          </w:p>
        </w:tc>
      </w:tr>
      <w:tr w:rsidR="003A20E5" w:rsidRPr="00BB4A9A" w:rsidTr="00474327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7.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OMLADINSKI KOŠARKAŠKI KLUB "DRAŽEN PETROVIĆ" ŠIBENIK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68941467776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20.000,00</w:t>
            </w:r>
          </w:p>
        </w:tc>
      </w:tr>
      <w:tr w:rsidR="003A20E5" w:rsidRPr="00BB4A9A" w:rsidTr="00474327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8.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MILJEVAČKI SABOR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82282968198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5.000,00</w:t>
            </w:r>
          </w:p>
        </w:tc>
      </w:tr>
      <w:tr w:rsidR="003A20E5" w:rsidRPr="00BB4A9A" w:rsidTr="00474327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9.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MALONOGOMETNI KLUB "RUPE"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03633698626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2.000,00</w:t>
            </w:r>
          </w:p>
        </w:tc>
      </w:tr>
      <w:tr w:rsidR="003A20E5" w:rsidRPr="00BB4A9A" w:rsidTr="00474327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10.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MNK ŠIBENIK 1983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11978084027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5.000,00</w:t>
            </w:r>
          </w:p>
        </w:tc>
      </w:tr>
      <w:tr w:rsidR="003A20E5" w:rsidRPr="00BB4A9A" w:rsidTr="00474327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11.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AKU "BONACA"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83298438611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2.000,00</w:t>
            </w:r>
          </w:p>
        </w:tc>
      </w:tr>
      <w:tr w:rsidR="003A20E5" w:rsidRPr="00BB4A9A" w:rsidTr="00474327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12.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LIONS KLUB ŠIBENIK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30368518292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2.000,00</w:t>
            </w:r>
          </w:p>
        </w:tc>
      </w:tr>
      <w:tr w:rsidR="003A20E5" w:rsidRPr="00BB4A9A" w:rsidTr="00474327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13.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ZAJEDNICA HRVATA BiH ŠIBENSKO-KNINSKE ŽUPANIJE-ZMBH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61518223486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3.000,00</w:t>
            </w:r>
          </w:p>
        </w:tc>
      </w:tr>
      <w:tr w:rsidR="003A20E5" w:rsidRPr="00BB4A9A" w:rsidTr="00474327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b/>
                <w:bCs/>
                <w:color w:val="000000"/>
              </w:rPr>
              <w:t>SVEUKUPNO 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b/>
                <w:bCs/>
                <w:color w:val="000000"/>
              </w:rPr>
              <w:t>56.000,00</w:t>
            </w:r>
          </w:p>
        </w:tc>
      </w:tr>
      <w:tr w:rsidR="003A20E5" w:rsidRPr="00BB4A9A" w:rsidTr="00474327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20E5" w:rsidRPr="00BB4A9A" w:rsidTr="00474327">
        <w:trPr>
          <w:trHeight w:val="300"/>
        </w:trPr>
        <w:tc>
          <w:tcPr>
            <w:tcW w:w="6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B4A9A">
              <w:rPr>
                <w:rFonts w:ascii="Calibri" w:eastAsia="Times New Roman" w:hAnsi="Calibri" w:cs="Times New Roman"/>
                <w:color w:val="000000"/>
              </w:rPr>
              <w:t>Šibenik: 22.04.2020.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0E5" w:rsidRPr="00BB4A9A" w:rsidRDefault="003A20E5" w:rsidP="004743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E27581" w:rsidRDefault="00E27581"/>
    <w:sectPr w:rsidR="00E27581" w:rsidSect="002865B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DB0" w:rsidRDefault="00714DB0" w:rsidP="00E27581">
      <w:pPr>
        <w:spacing w:after="0" w:line="240" w:lineRule="auto"/>
      </w:pPr>
      <w:r>
        <w:separator/>
      </w:r>
    </w:p>
  </w:endnote>
  <w:endnote w:type="continuationSeparator" w:id="0">
    <w:p w:rsidR="00714DB0" w:rsidRDefault="00714DB0" w:rsidP="00E2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DB0" w:rsidRDefault="00714DB0" w:rsidP="00E27581">
      <w:pPr>
        <w:spacing w:after="0" w:line="240" w:lineRule="auto"/>
      </w:pPr>
      <w:r>
        <w:separator/>
      </w:r>
    </w:p>
  </w:footnote>
  <w:footnote w:type="continuationSeparator" w:id="0">
    <w:p w:rsidR="00714DB0" w:rsidRDefault="00714DB0" w:rsidP="00E27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581" w:rsidRDefault="00E27581">
    <w:pPr>
      <w:pStyle w:val="Header"/>
    </w:pPr>
    <w:r>
      <w:rPr>
        <w:noProof/>
      </w:rPr>
      <w:drawing>
        <wp:inline distT="0" distB="0" distL="0" distR="0">
          <wp:extent cx="3655477" cy="774388"/>
          <wp:effectExtent l="0" t="0" r="0" b="0"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o_ISO2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5477" cy="774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68B4" w:rsidRDefault="007A2ACC">
    <w:pPr>
      <w:pStyle w:val="Header"/>
    </w:pPr>
    <w:r>
      <w:rPr>
        <w:noProof/>
      </w:rPr>
      <w:drawing>
        <wp:inline distT="0" distB="0" distL="0" distR="0">
          <wp:extent cx="5905500" cy="519344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2317" t="14657" r="60257" b="79532"/>
                  <a:stretch/>
                </pic:blipFill>
                <pic:spPr bwMode="auto">
                  <a:xfrm>
                    <a:off x="0" y="0"/>
                    <a:ext cx="5914554" cy="520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27581"/>
    <w:rsid w:val="00003208"/>
    <w:rsid w:val="000C07AD"/>
    <w:rsid w:val="002865B0"/>
    <w:rsid w:val="003A20E5"/>
    <w:rsid w:val="0045252A"/>
    <w:rsid w:val="00572456"/>
    <w:rsid w:val="005875AE"/>
    <w:rsid w:val="005D0477"/>
    <w:rsid w:val="00714DB0"/>
    <w:rsid w:val="007A2ACC"/>
    <w:rsid w:val="00807293"/>
    <w:rsid w:val="00814EBC"/>
    <w:rsid w:val="00A900C5"/>
    <w:rsid w:val="00AB3336"/>
    <w:rsid w:val="00B06DCC"/>
    <w:rsid w:val="00B82245"/>
    <w:rsid w:val="00DF68B4"/>
    <w:rsid w:val="00E27581"/>
    <w:rsid w:val="00F10F73"/>
    <w:rsid w:val="00F6672D"/>
    <w:rsid w:val="00FC6199"/>
    <w:rsid w:val="00FC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581"/>
  </w:style>
  <w:style w:type="paragraph" w:styleId="Footer">
    <w:name w:val="footer"/>
    <w:basedOn w:val="Normal"/>
    <w:link w:val="FooterChar"/>
    <w:uiPriority w:val="99"/>
    <w:unhideWhenUsed/>
    <w:rsid w:val="00E27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581"/>
  </w:style>
  <w:style w:type="paragraph" w:styleId="BalloonText">
    <w:name w:val="Balloon Text"/>
    <w:basedOn w:val="Normal"/>
    <w:link w:val="BalloonTextChar"/>
    <w:uiPriority w:val="99"/>
    <w:semiHidden/>
    <w:unhideWhenUsed/>
    <w:rsid w:val="00E27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27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7581"/>
  </w:style>
  <w:style w:type="paragraph" w:styleId="Podnoje">
    <w:name w:val="footer"/>
    <w:basedOn w:val="Normal"/>
    <w:link w:val="PodnojeChar"/>
    <w:uiPriority w:val="99"/>
    <w:unhideWhenUsed/>
    <w:rsid w:val="00E27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7581"/>
  </w:style>
  <w:style w:type="paragraph" w:styleId="Tekstbalonia">
    <w:name w:val="Balloon Text"/>
    <w:basedOn w:val="Normal"/>
    <w:link w:val="TekstbaloniaChar"/>
    <w:uiPriority w:val="99"/>
    <w:semiHidden/>
    <w:unhideWhenUsed/>
    <w:rsid w:val="00E27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75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Vodovod i odvodnja d.o.o. Šibenik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Poduriljko</dc:creator>
  <cp:lastModifiedBy>mvlaic</cp:lastModifiedBy>
  <cp:revision>3</cp:revision>
  <cp:lastPrinted>2013-10-10T09:20:00Z</cp:lastPrinted>
  <dcterms:created xsi:type="dcterms:W3CDTF">2019-05-27T07:43:00Z</dcterms:created>
  <dcterms:modified xsi:type="dcterms:W3CDTF">2020-04-22T11:04:00Z</dcterms:modified>
</cp:coreProperties>
</file>